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EAEA" w14:textId="23F7D9D8" w:rsidR="0044182D" w:rsidRPr="00B124E3" w:rsidRDefault="0044182D" w:rsidP="00B124E3">
      <w:pPr>
        <w:spacing w:after="0"/>
        <w:ind w:left="-540" w:right="-270"/>
        <w:jc w:val="center"/>
        <w:rPr>
          <w:b/>
          <w:bCs/>
          <w:color w:val="4472C4" w:themeColor="accent1"/>
          <w:sz w:val="40"/>
          <w:szCs w:val="40"/>
        </w:rPr>
      </w:pPr>
      <w:r w:rsidRPr="00B124E3">
        <w:rPr>
          <w:b/>
          <w:bCs/>
          <w:color w:val="4472C4" w:themeColor="accent1"/>
          <w:sz w:val="40"/>
          <w:szCs w:val="40"/>
        </w:rPr>
        <w:t>The Why, the When and the How of Pressure</w:t>
      </w:r>
    </w:p>
    <w:p w14:paraId="5B92EE32" w14:textId="77777777" w:rsidR="0044182D" w:rsidRPr="0044182D" w:rsidRDefault="0044182D" w:rsidP="00B124E3">
      <w:pPr>
        <w:spacing w:after="0"/>
        <w:ind w:left="-540" w:right="-270"/>
        <w:jc w:val="center"/>
        <w:rPr>
          <w:b/>
          <w:bCs/>
          <w:color w:val="4472C4" w:themeColor="accent1"/>
          <w:sz w:val="36"/>
          <w:szCs w:val="36"/>
        </w:rPr>
      </w:pPr>
      <w:r w:rsidRPr="00B124E3">
        <w:rPr>
          <w:b/>
          <w:bCs/>
          <w:color w:val="4472C4" w:themeColor="accent1"/>
          <w:sz w:val="40"/>
          <w:szCs w:val="40"/>
        </w:rPr>
        <w:t>Testing your Anesthesia Machine</w:t>
      </w:r>
    </w:p>
    <w:p w14:paraId="67CACDD6" w14:textId="38D8D1E3" w:rsidR="00035173" w:rsidRDefault="0095507D" w:rsidP="00BA55D9">
      <w:pPr>
        <w:spacing w:after="0"/>
        <w:ind w:left="-540" w:right="-270"/>
        <w:jc w:val="center"/>
      </w:pPr>
      <w:r>
        <w:t xml:space="preserve">By </w:t>
      </w:r>
      <w:r w:rsidR="0044182D">
        <w:t>Kelly Mayotte, CVT</w:t>
      </w:r>
    </w:p>
    <w:p w14:paraId="6137BC73" w14:textId="77777777" w:rsidR="0095507D" w:rsidRDefault="0095507D" w:rsidP="0066105E">
      <w:pPr>
        <w:spacing w:after="0"/>
        <w:ind w:left="-540" w:right="-270"/>
        <w:jc w:val="both"/>
      </w:pPr>
    </w:p>
    <w:p w14:paraId="44168897" w14:textId="77777777" w:rsidR="002546E3" w:rsidRPr="00EC326C" w:rsidRDefault="002546E3" w:rsidP="002546E3">
      <w:pPr>
        <w:spacing w:after="0"/>
        <w:ind w:left="-540" w:right="-270"/>
        <w:jc w:val="both"/>
        <w:rPr>
          <w:sz w:val="28"/>
          <w:szCs w:val="28"/>
        </w:rPr>
      </w:pPr>
      <w:r w:rsidRPr="00EC326C">
        <w:rPr>
          <w:b/>
          <w:bCs/>
          <w:color w:val="002060"/>
          <w:sz w:val="28"/>
          <w:szCs w:val="28"/>
        </w:rPr>
        <w:t>Why should you pressure test your anesthesia machine?</w:t>
      </w:r>
      <w:r w:rsidRPr="00EC326C">
        <w:rPr>
          <w:sz w:val="28"/>
          <w:szCs w:val="28"/>
        </w:rPr>
        <w:t xml:space="preserve"> The anesthesia machine is one of the most important pieces of equipment used in a veterinary practice. It is vital that all the veterinary personnel know how to properly pressure test the anesthesia machine to keep staff and patients safe. </w:t>
      </w:r>
    </w:p>
    <w:p w14:paraId="2F82D25D" w14:textId="77777777" w:rsidR="002546E3" w:rsidRPr="00EC326C" w:rsidRDefault="002546E3" w:rsidP="002546E3">
      <w:pPr>
        <w:spacing w:after="0"/>
        <w:ind w:left="-540" w:right="-270"/>
        <w:jc w:val="both"/>
        <w:rPr>
          <w:sz w:val="28"/>
          <w:szCs w:val="28"/>
        </w:rPr>
      </w:pPr>
    </w:p>
    <w:p w14:paraId="48CD0264" w14:textId="77777777" w:rsidR="002546E3" w:rsidRPr="00EC326C" w:rsidRDefault="002546E3" w:rsidP="002546E3">
      <w:pPr>
        <w:spacing w:after="0"/>
        <w:ind w:left="-540" w:right="-270"/>
        <w:jc w:val="both"/>
        <w:rPr>
          <w:sz w:val="28"/>
          <w:szCs w:val="28"/>
        </w:rPr>
      </w:pPr>
      <w:r w:rsidRPr="00EC326C">
        <w:rPr>
          <w:b/>
          <w:bCs/>
          <w:color w:val="002060"/>
          <w:sz w:val="28"/>
          <w:szCs w:val="28"/>
        </w:rPr>
        <w:t>Why is this so important</w:t>
      </w:r>
      <w:r w:rsidRPr="00EC326C">
        <w:rPr>
          <w:sz w:val="28"/>
          <w:szCs w:val="28"/>
        </w:rPr>
        <w:t xml:space="preserve">? One of the most important functions of an anesthesia machine is to provide oxygen to the patient. Depending on where a leak is located, a leak could prevent the patient from receiving adequate oxygen. The next function is to provide anesthetic agent to the patient. If there is a leak after the anesthetic vaporizer, the leak would be considered hazardous to veterinary personnel.  </w:t>
      </w:r>
    </w:p>
    <w:p w14:paraId="7BE1908A" w14:textId="77777777" w:rsidR="002546E3" w:rsidRPr="00EC326C" w:rsidRDefault="002546E3" w:rsidP="002546E3">
      <w:pPr>
        <w:spacing w:after="0"/>
        <w:ind w:left="-540" w:right="-270"/>
        <w:jc w:val="both"/>
        <w:rPr>
          <w:sz w:val="28"/>
          <w:szCs w:val="28"/>
        </w:rPr>
      </w:pPr>
      <w:r w:rsidRPr="00EC326C">
        <w:rPr>
          <w:sz w:val="28"/>
          <w:szCs w:val="28"/>
        </w:rPr>
        <w:tab/>
      </w:r>
    </w:p>
    <w:p w14:paraId="1772F2A6" w14:textId="5BFD6708" w:rsidR="002546E3" w:rsidRPr="00EC326C" w:rsidRDefault="002546E3" w:rsidP="002546E3">
      <w:pPr>
        <w:spacing w:after="0"/>
        <w:ind w:left="-540" w:right="-270"/>
        <w:jc w:val="both"/>
        <w:rPr>
          <w:sz w:val="28"/>
          <w:szCs w:val="28"/>
        </w:rPr>
      </w:pPr>
      <w:r w:rsidRPr="00EC326C">
        <w:rPr>
          <w:b/>
          <w:bCs/>
          <w:color w:val="002060"/>
          <w:sz w:val="28"/>
          <w:szCs w:val="28"/>
        </w:rPr>
        <w:t xml:space="preserve">When should you pressure test? </w:t>
      </w:r>
      <w:r w:rsidRPr="00EC326C">
        <w:rPr>
          <w:sz w:val="28"/>
          <w:szCs w:val="28"/>
        </w:rPr>
        <w:t>The American College of Veterinary Anesthesia and Analgesia provides recommendations for evaluating anesthetic equipment in their 2013 position statement on the control of waste anesthetic gas.</w:t>
      </w:r>
      <w:r w:rsidR="0063491F" w:rsidRPr="00EC326C">
        <w:rPr>
          <w:sz w:val="28"/>
          <w:szCs w:val="28"/>
        </w:rPr>
        <w:t xml:space="preserve"> </w:t>
      </w:r>
      <w:r w:rsidR="0063491F" w:rsidRPr="002D36AF">
        <w:rPr>
          <w:rStyle w:val="SubtleReference"/>
        </w:rPr>
        <w:t>1</w:t>
      </w:r>
      <w:r w:rsidRPr="00EC326C">
        <w:rPr>
          <w:sz w:val="28"/>
          <w:szCs w:val="28"/>
        </w:rPr>
        <w:t xml:space="preserve">The recommendations include “anesthesia machines and ventilators, breathing systems, and scavenging systems should be checked for leaks prior to each use.” </w:t>
      </w:r>
    </w:p>
    <w:p w14:paraId="2FD38F2A" w14:textId="77777777" w:rsidR="002546E3" w:rsidRPr="00EC326C" w:rsidRDefault="002546E3" w:rsidP="002546E3">
      <w:pPr>
        <w:spacing w:after="0"/>
        <w:ind w:left="-540" w:right="-270"/>
        <w:jc w:val="both"/>
        <w:rPr>
          <w:sz w:val="28"/>
          <w:szCs w:val="28"/>
        </w:rPr>
      </w:pPr>
    </w:p>
    <w:p w14:paraId="62281553" w14:textId="77777777" w:rsidR="002546E3" w:rsidRPr="00EC326C" w:rsidRDefault="002546E3" w:rsidP="002546E3">
      <w:pPr>
        <w:spacing w:after="0"/>
        <w:ind w:left="-540" w:right="-270"/>
        <w:jc w:val="both"/>
        <w:rPr>
          <w:sz w:val="28"/>
          <w:szCs w:val="28"/>
        </w:rPr>
      </w:pPr>
      <w:r w:rsidRPr="00EC326C">
        <w:rPr>
          <w:sz w:val="28"/>
          <w:szCs w:val="28"/>
        </w:rPr>
        <w:t xml:space="preserve">The reason it is important to perform a pressure test before each use is it ensures that nothing was bumped or disconnected while in use with the previous patient. This will ensure the patient and staff will be safe for each procedure.  </w:t>
      </w:r>
    </w:p>
    <w:p w14:paraId="36C6ED8A" w14:textId="77777777" w:rsidR="002546E3" w:rsidRPr="00EC326C" w:rsidRDefault="002546E3" w:rsidP="002546E3">
      <w:pPr>
        <w:spacing w:after="0"/>
        <w:ind w:left="-540" w:right="-270"/>
        <w:jc w:val="both"/>
        <w:rPr>
          <w:sz w:val="28"/>
          <w:szCs w:val="28"/>
        </w:rPr>
      </w:pPr>
      <w:r w:rsidRPr="00EC326C">
        <w:rPr>
          <w:sz w:val="28"/>
          <w:szCs w:val="28"/>
        </w:rPr>
        <w:tab/>
      </w:r>
    </w:p>
    <w:p w14:paraId="08939F8D" w14:textId="77777777" w:rsidR="002546E3" w:rsidRPr="00EC326C" w:rsidRDefault="002546E3" w:rsidP="002546E3">
      <w:pPr>
        <w:spacing w:after="0"/>
        <w:ind w:left="-540" w:right="-270"/>
        <w:jc w:val="both"/>
        <w:rPr>
          <w:sz w:val="28"/>
          <w:szCs w:val="28"/>
        </w:rPr>
      </w:pPr>
      <w:r w:rsidRPr="00EC326C">
        <w:rPr>
          <w:b/>
          <w:bCs/>
          <w:color w:val="002060"/>
          <w:sz w:val="28"/>
          <w:szCs w:val="28"/>
        </w:rPr>
        <w:t>How do you pressure test your anesthesia machine?</w:t>
      </w:r>
      <w:r w:rsidRPr="00EC326C">
        <w:rPr>
          <w:color w:val="002060"/>
          <w:sz w:val="28"/>
          <w:szCs w:val="28"/>
        </w:rPr>
        <w:t xml:space="preserve"> </w:t>
      </w:r>
      <w:r w:rsidRPr="00EC326C">
        <w:rPr>
          <w:sz w:val="28"/>
          <w:szCs w:val="28"/>
        </w:rPr>
        <w:t xml:space="preserve">Please follow these simple steps provided by </w:t>
      </w:r>
      <w:proofErr w:type="spellStart"/>
      <w:r w:rsidRPr="00EC326C">
        <w:rPr>
          <w:sz w:val="28"/>
          <w:szCs w:val="28"/>
        </w:rPr>
        <w:t>Vetamac</w:t>
      </w:r>
      <w:proofErr w:type="spellEnd"/>
      <w:r w:rsidRPr="00EC326C">
        <w:rPr>
          <w:sz w:val="28"/>
          <w:szCs w:val="28"/>
        </w:rPr>
        <w:t xml:space="preserve">, to walk you and your staff through pressure testing your anesthesia machine: </w:t>
      </w:r>
    </w:p>
    <w:p w14:paraId="225CA497" w14:textId="77777777" w:rsidR="002546E3" w:rsidRPr="00EC326C" w:rsidRDefault="002546E3" w:rsidP="002546E3">
      <w:pPr>
        <w:spacing w:after="0"/>
        <w:ind w:left="-540" w:right="-270"/>
        <w:jc w:val="both"/>
        <w:rPr>
          <w:sz w:val="28"/>
          <w:szCs w:val="28"/>
        </w:rPr>
      </w:pPr>
    </w:p>
    <w:p w14:paraId="5722E974" w14:textId="77777777" w:rsidR="002546E3" w:rsidRPr="00EC326C" w:rsidRDefault="002546E3" w:rsidP="002546E3">
      <w:pPr>
        <w:spacing w:after="0"/>
        <w:ind w:left="-540" w:right="-270"/>
        <w:jc w:val="both"/>
        <w:rPr>
          <w:b/>
          <w:bCs/>
          <w:sz w:val="28"/>
          <w:szCs w:val="28"/>
        </w:rPr>
      </w:pPr>
      <w:r w:rsidRPr="00EC326C">
        <w:rPr>
          <w:b/>
          <w:bCs/>
          <w:color w:val="002060"/>
          <w:sz w:val="28"/>
          <w:szCs w:val="28"/>
        </w:rPr>
        <w:t>Follow these steps for a quick and easy check of your rebreathing system:</w:t>
      </w:r>
    </w:p>
    <w:p w14:paraId="7162F49C" w14:textId="77777777" w:rsidR="002546E3" w:rsidRPr="00EC326C" w:rsidRDefault="002546E3" w:rsidP="002546E3">
      <w:pPr>
        <w:spacing w:after="0"/>
        <w:ind w:left="-540" w:right="-270"/>
        <w:jc w:val="both"/>
        <w:rPr>
          <w:sz w:val="28"/>
          <w:szCs w:val="28"/>
        </w:rPr>
      </w:pPr>
    </w:p>
    <w:p w14:paraId="7C4EECF8" w14:textId="77777777" w:rsidR="002546E3" w:rsidRPr="00EC326C" w:rsidRDefault="002546E3" w:rsidP="002546E3">
      <w:pPr>
        <w:spacing w:after="0"/>
        <w:ind w:left="-540" w:right="-270"/>
        <w:jc w:val="both"/>
        <w:rPr>
          <w:sz w:val="28"/>
          <w:szCs w:val="28"/>
        </w:rPr>
      </w:pPr>
      <w:r w:rsidRPr="00EC326C">
        <w:rPr>
          <w:sz w:val="28"/>
          <w:szCs w:val="28"/>
        </w:rPr>
        <w:tab/>
      </w:r>
      <w:r w:rsidRPr="00EC326C">
        <w:rPr>
          <w:color w:val="5B9BD5" w:themeColor="accent5"/>
          <w:sz w:val="28"/>
          <w:szCs w:val="28"/>
        </w:rPr>
        <w:t>•</w:t>
      </w:r>
      <w:r w:rsidRPr="00EC326C">
        <w:rPr>
          <w:sz w:val="28"/>
          <w:szCs w:val="28"/>
        </w:rPr>
        <w:t xml:space="preserve"> Occlude the inspiratory, </w:t>
      </w:r>
      <w:proofErr w:type="gramStart"/>
      <w:r w:rsidRPr="00EC326C">
        <w:rPr>
          <w:sz w:val="28"/>
          <w:szCs w:val="28"/>
        </w:rPr>
        <w:t>expiratory</w:t>
      </w:r>
      <w:proofErr w:type="gramEnd"/>
      <w:r w:rsidRPr="00EC326C">
        <w:rPr>
          <w:sz w:val="28"/>
          <w:szCs w:val="28"/>
        </w:rPr>
        <w:t xml:space="preserve"> and rebreathing bag port.</w:t>
      </w:r>
    </w:p>
    <w:p w14:paraId="7AE5E04C" w14:textId="77777777" w:rsidR="002546E3" w:rsidRPr="00EC326C" w:rsidRDefault="002546E3" w:rsidP="002546E3">
      <w:pPr>
        <w:spacing w:after="0"/>
        <w:ind w:left="-540" w:right="-270"/>
        <w:jc w:val="both"/>
        <w:rPr>
          <w:sz w:val="28"/>
          <w:szCs w:val="28"/>
        </w:rPr>
      </w:pPr>
    </w:p>
    <w:p w14:paraId="5FDACDB3" w14:textId="77777777" w:rsidR="002546E3" w:rsidRPr="00EC326C" w:rsidRDefault="002546E3" w:rsidP="002546E3">
      <w:pPr>
        <w:spacing w:after="0"/>
        <w:ind w:left="-540" w:right="-270"/>
        <w:jc w:val="both"/>
        <w:rPr>
          <w:sz w:val="28"/>
          <w:szCs w:val="28"/>
        </w:rPr>
      </w:pPr>
      <w:r w:rsidRPr="00EC326C">
        <w:rPr>
          <w:sz w:val="28"/>
          <w:szCs w:val="28"/>
        </w:rPr>
        <w:tab/>
      </w:r>
      <w:r w:rsidRPr="00EC326C">
        <w:rPr>
          <w:color w:val="5B9BD5" w:themeColor="accent5"/>
          <w:sz w:val="28"/>
          <w:szCs w:val="28"/>
        </w:rPr>
        <w:t>•</w:t>
      </w:r>
      <w:r w:rsidRPr="00EC326C">
        <w:rPr>
          <w:sz w:val="28"/>
          <w:szCs w:val="28"/>
        </w:rPr>
        <w:t xml:space="preserve"> Close the pop-off valve.</w:t>
      </w:r>
    </w:p>
    <w:p w14:paraId="6812433C" w14:textId="77777777" w:rsidR="002546E3" w:rsidRPr="00EC326C" w:rsidRDefault="002546E3" w:rsidP="002546E3">
      <w:pPr>
        <w:spacing w:after="0"/>
        <w:ind w:left="-540" w:right="-270"/>
        <w:jc w:val="both"/>
        <w:rPr>
          <w:sz w:val="28"/>
          <w:szCs w:val="28"/>
        </w:rPr>
      </w:pPr>
    </w:p>
    <w:p w14:paraId="07C02D4E" w14:textId="77777777" w:rsidR="00EC326C" w:rsidRDefault="002546E3" w:rsidP="002546E3">
      <w:pPr>
        <w:spacing w:after="0"/>
        <w:ind w:left="-540" w:right="-270"/>
        <w:jc w:val="both"/>
        <w:rPr>
          <w:sz w:val="28"/>
          <w:szCs w:val="28"/>
        </w:rPr>
      </w:pPr>
      <w:r w:rsidRPr="00EC326C">
        <w:rPr>
          <w:sz w:val="28"/>
          <w:szCs w:val="28"/>
        </w:rPr>
        <w:tab/>
      </w:r>
      <w:r w:rsidRPr="00EC326C">
        <w:rPr>
          <w:color w:val="5B9BD5" w:themeColor="accent5"/>
          <w:sz w:val="28"/>
          <w:szCs w:val="28"/>
        </w:rPr>
        <w:t>•</w:t>
      </w:r>
      <w:r w:rsidRPr="00EC326C">
        <w:rPr>
          <w:sz w:val="28"/>
          <w:szCs w:val="28"/>
        </w:rPr>
        <w:t xml:space="preserve"> Using the flowmeter </w:t>
      </w:r>
      <w:r w:rsidRPr="00EC326C">
        <w:rPr>
          <w:color w:val="FF0000"/>
          <w:sz w:val="28"/>
          <w:szCs w:val="28"/>
        </w:rPr>
        <w:t>(DO NOT USE THE FLUSH VALVE)</w:t>
      </w:r>
      <w:r w:rsidRPr="00EC326C">
        <w:rPr>
          <w:sz w:val="28"/>
          <w:szCs w:val="28"/>
        </w:rPr>
        <w:t xml:space="preserve">, increase the pressure on the </w:t>
      </w:r>
      <w:r w:rsidR="00EC326C">
        <w:rPr>
          <w:sz w:val="28"/>
          <w:szCs w:val="28"/>
        </w:rPr>
        <w:t xml:space="preserve"> </w:t>
      </w:r>
    </w:p>
    <w:p w14:paraId="1FAA54A0" w14:textId="63B3EE9A" w:rsidR="002546E3" w:rsidRPr="00EC326C" w:rsidRDefault="00EC326C" w:rsidP="002546E3">
      <w:pPr>
        <w:spacing w:after="0"/>
        <w:ind w:left="-540" w:right="-270"/>
        <w:jc w:val="both"/>
        <w:rPr>
          <w:sz w:val="28"/>
          <w:szCs w:val="28"/>
        </w:rPr>
      </w:pPr>
      <w:r>
        <w:rPr>
          <w:color w:val="5B9BD5" w:themeColor="accent5"/>
          <w:sz w:val="28"/>
          <w:szCs w:val="28"/>
        </w:rPr>
        <w:t xml:space="preserve">            </w:t>
      </w:r>
      <w:r w:rsidR="002546E3" w:rsidRPr="00EC326C">
        <w:rPr>
          <w:sz w:val="28"/>
          <w:szCs w:val="28"/>
        </w:rPr>
        <w:t xml:space="preserve">manometer to 30cm/H2O.  </w:t>
      </w:r>
    </w:p>
    <w:p w14:paraId="647D5351" w14:textId="77777777" w:rsidR="002546E3" w:rsidRPr="00EC326C" w:rsidRDefault="002546E3" w:rsidP="002546E3">
      <w:pPr>
        <w:spacing w:after="0"/>
        <w:ind w:left="-540" w:right="-270"/>
        <w:jc w:val="both"/>
        <w:rPr>
          <w:sz w:val="28"/>
          <w:szCs w:val="28"/>
        </w:rPr>
      </w:pPr>
      <w:r w:rsidRPr="00EC326C">
        <w:rPr>
          <w:sz w:val="28"/>
          <w:szCs w:val="28"/>
        </w:rPr>
        <w:tab/>
        <w:t xml:space="preserve">   Turn the oxygen off. </w:t>
      </w:r>
    </w:p>
    <w:p w14:paraId="36F2386C" w14:textId="77777777" w:rsidR="002546E3" w:rsidRPr="00EC326C" w:rsidRDefault="002546E3" w:rsidP="002546E3">
      <w:pPr>
        <w:spacing w:after="0"/>
        <w:ind w:left="-540" w:right="-270"/>
        <w:jc w:val="both"/>
        <w:rPr>
          <w:sz w:val="28"/>
          <w:szCs w:val="28"/>
        </w:rPr>
      </w:pPr>
    </w:p>
    <w:p w14:paraId="056B5397" w14:textId="77777777" w:rsidR="002546E3" w:rsidRPr="00EC326C" w:rsidRDefault="002546E3" w:rsidP="002546E3">
      <w:pPr>
        <w:spacing w:after="0"/>
        <w:ind w:left="-540" w:right="-270"/>
        <w:jc w:val="both"/>
        <w:rPr>
          <w:sz w:val="28"/>
          <w:szCs w:val="28"/>
        </w:rPr>
      </w:pPr>
      <w:r w:rsidRPr="00EC326C">
        <w:rPr>
          <w:sz w:val="28"/>
          <w:szCs w:val="28"/>
        </w:rPr>
        <w:lastRenderedPageBreak/>
        <w:tab/>
      </w:r>
      <w:r w:rsidRPr="00EC326C">
        <w:rPr>
          <w:color w:val="5B9BD5" w:themeColor="accent5"/>
          <w:sz w:val="28"/>
          <w:szCs w:val="28"/>
        </w:rPr>
        <w:t>•</w:t>
      </w:r>
      <w:r w:rsidRPr="00EC326C">
        <w:rPr>
          <w:sz w:val="28"/>
          <w:szCs w:val="28"/>
        </w:rPr>
        <w:t xml:space="preserve">  Observe the manometer for 30 seconds.  </w:t>
      </w:r>
    </w:p>
    <w:p w14:paraId="04840420" w14:textId="77777777" w:rsidR="00DE635E" w:rsidRPr="00EC326C" w:rsidRDefault="002546E3" w:rsidP="002546E3">
      <w:pPr>
        <w:spacing w:after="0"/>
        <w:ind w:left="-540" w:right="-270"/>
        <w:jc w:val="both"/>
        <w:rPr>
          <w:sz w:val="28"/>
          <w:szCs w:val="28"/>
        </w:rPr>
      </w:pPr>
      <w:r w:rsidRPr="00EC326C">
        <w:rPr>
          <w:sz w:val="28"/>
          <w:szCs w:val="28"/>
        </w:rPr>
        <w:tab/>
      </w:r>
      <w:r w:rsidRPr="00EC326C">
        <w:rPr>
          <w:sz w:val="28"/>
          <w:szCs w:val="28"/>
        </w:rPr>
        <w:tab/>
      </w:r>
      <w:r w:rsidRPr="00EC326C">
        <w:rPr>
          <w:color w:val="44546A" w:themeColor="text2"/>
          <w:sz w:val="28"/>
          <w:szCs w:val="28"/>
        </w:rPr>
        <w:t>•</w:t>
      </w:r>
      <w:r w:rsidRPr="00EC326C">
        <w:rPr>
          <w:sz w:val="28"/>
          <w:szCs w:val="28"/>
        </w:rPr>
        <w:t xml:space="preserve"> If the manometer remains at 30cm/H2O, the equipment is safe to use. </w:t>
      </w:r>
    </w:p>
    <w:p w14:paraId="25174027" w14:textId="77777777" w:rsidR="00183FAF" w:rsidRDefault="00DE635E" w:rsidP="002D36AF">
      <w:pPr>
        <w:spacing w:after="0"/>
        <w:ind w:left="-540" w:right="-270"/>
        <w:jc w:val="both"/>
        <w:rPr>
          <w:sz w:val="28"/>
          <w:szCs w:val="28"/>
        </w:rPr>
      </w:pPr>
      <w:r w:rsidRPr="00EC326C">
        <w:rPr>
          <w:sz w:val="28"/>
          <w:szCs w:val="28"/>
        </w:rPr>
        <w:t xml:space="preserve">                       </w:t>
      </w:r>
      <w:r w:rsidR="002546E3" w:rsidRPr="00EC326C">
        <w:rPr>
          <w:sz w:val="28"/>
          <w:szCs w:val="28"/>
        </w:rPr>
        <w:t xml:space="preserve">If the manometer increases in pressure, there is a significant oxygen leak in the </w:t>
      </w:r>
    </w:p>
    <w:p w14:paraId="2079577A" w14:textId="2A565BA2" w:rsidR="002546E3" w:rsidRPr="00EC326C" w:rsidRDefault="00183FAF" w:rsidP="002D36AF">
      <w:pPr>
        <w:spacing w:after="0"/>
        <w:ind w:left="-540" w:right="-270"/>
        <w:jc w:val="both"/>
        <w:rPr>
          <w:sz w:val="28"/>
          <w:szCs w:val="28"/>
        </w:rPr>
      </w:pPr>
      <w:r>
        <w:rPr>
          <w:sz w:val="28"/>
          <w:szCs w:val="28"/>
        </w:rPr>
        <w:t xml:space="preserve">                       </w:t>
      </w:r>
      <w:r w:rsidR="002546E3" w:rsidRPr="00EC326C">
        <w:rPr>
          <w:sz w:val="28"/>
          <w:szCs w:val="28"/>
        </w:rPr>
        <w:t xml:space="preserve">flowmeter or flush valve and needs to be corrected before using the machine. </w:t>
      </w:r>
    </w:p>
    <w:p w14:paraId="6A1D9479" w14:textId="77777777" w:rsidR="002546E3" w:rsidRPr="00EC326C" w:rsidRDefault="002546E3" w:rsidP="002546E3">
      <w:pPr>
        <w:spacing w:after="0"/>
        <w:ind w:left="-540" w:right="-270"/>
        <w:jc w:val="both"/>
        <w:rPr>
          <w:sz w:val="28"/>
          <w:szCs w:val="28"/>
        </w:rPr>
      </w:pPr>
    </w:p>
    <w:p w14:paraId="5C7D80B3" w14:textId="77777777" w:rsidR="00183FAF" w:rsidRDefault="002546E3" w:rsidP="002546E3">
      <w:pPr>
        <w:spacing w:after="0"/>
        <w:ind w:left="-540" w:right="-270"/>
        <w:jc w:val="both"/>
        <w:rPr>
          <w:sz w:val="28"/>
          <w:szCs w:val="28"/>
        </w:rPr>
      </w:pPr>
      <w:r w:rsidRPr="00EC326C">
        <w:rPr>
          <w:sz w:val="28"/>
          <w:szCs w:val="28"/>
        </w:rPr>
        <w:tab/>
      </w:r>
      <w:r w:rsidRPr="00EC326C">
        <w:rPr>
          <w:sz w:val="28"/>
          <w:szCs w:val="28"/>
        </w:rPr>
        <w:tab/>
      </w:r>
      <w:r w:rsidRPr="00EC326C">
        <w:rPr>
          <w:color w:val="44546A" w:themeColor="text2"/>
          <w:sz w:val="28"/>
          <w:szCs w:val="28"/>
        </w:rPr>
        <w:t>•</w:t>
      </w:r>
      <w:r w:rsidRPr="00EC326C">
        <w:rPr>
          <w:sz w:val="28"/>
          <w:szCs w:val="28"/>
        </w:rPr>
        <w:t xml:space="preserve"> If the manometer pressure begins to drop, set the oxygen flow at </w:t>
      </w:r>
    </w:p>
    <w:p w14:paraId="24CAF8A0" w14:textId="2AF0B8AE" w:rsidR="002546E3" w:rsidRPr="00EC326C" w:rsidRDefault="00183FAF" w:rsidP="00183FAF">
      <w:pPr>
        <w:spacing w:after="0"/>
        <w:ind w:left="-540" w:right="-270"/>
        <w:jc w:val="both"/>
        <w:rPr>
          <w:sz w:val="28"/>
          <w:szCs w:val="28"/>
        </w:rPr>
      </w:pPr>
      <w:r>
        <w:rPr>
          <w:color w:val="44546A" w:themeColor="text2"/>
          <w:sz w:val="28"/>
          <w:szCs w:val="28"/>
        </w:rPr>
        <w:t xml:space="preserve">                       </w:t>
      </w:r>
      <w:r w:rsidR="002546E3" w:rsidRPr="00EC326C">
        <w:rPr>
          <w:sz w:val="28"/>
          <w:szCs w:val="28"/>
        </w:rPr>
        <w:t xml:space="preserve">200cc/minute and observe the manometer.  </w:t>
      </w:r>
    </w:p>
    <w:p w14:paraId="19B0C574" w14:textId="77777777" w:rsidR="002546E3" w:rsidRPr="00EC326C" w:rsidRDefault="002546E3" w:rsidP="002546E3">
      <w:pPr>
        <w:spacing w:after="0"/>
        <w:ind w:left="-540" w:right="-270"/>
        <w:jc w:val="both"/>
        <w:rPr>
          <w:sz w:val="28"/>
          <w:szCs w:val="28"/>
        </w:rPr>
      </w:pPr>
      <w:r w:rsidRPr="00EC326C">
        <w:rPr>
          <w:sz w:val="28"/>
          <w:szCs w:val="28"/>
        </w:rPr>
        <w:tab/>
      </w:r>
      <w:r w:rsidRPr="00EC326C">
        <w:rPr>
          <w:sz w:val="28"/>
          <w:szCs w:val="28"/>
        </w:rPr>
        <w:tab/>
        <w:t xml:space="preserve">   The pressure on the manometer should remain constant or rise.  </w:t>
      </w:r>
    </w:p>
    <w:p w14:paraId="0B464988" w14:textId="77777777" w:rsidR="00B124E3" w:rsidRDefault="002546E3" w:rsidP="00B124E3">
      <w:pPr>
        <w:spacing w:after="0"/>
        <w:ind w:left="-540" w:right="-270"/>
        <w:jc w:val="both"/>
        <w:rPr>
          <w:sz w:val="28"/>
          <w:szCs w:val="28"/>
        </w:rPr>
      </w:pPr>
      <w:r w:rsidRPr="00EC326C">
        <w:rPr>
          <w:sz w:val="28"/>
          <w:szCs w:val="28"/>
        </w:rPr>
        <w:tab/>
      </w:r>
      <w:r w:rsidRPr="00EC326C">
        <w:rPr>
          <w:sz w:val="28"/>
          <w:szCs w:val="28"/>
        </w:rPr>
        <w:tab/>
        <w:t xml:space="preserve">   If the manometer continues to </w:t>
      </w:r>
      <w:proofErr w:type="gramStart"/>
      <w:r w:rsidRPr="00EC326C">
        <w:rPr>
          <w:sz w:val="28"/>
          <w:szCs w:val="28"/>
        </w:rPr>
        <w:t>drop</w:t>
      </w:r>
      <w:proofErr w:type="gramEnd"/>
      <w:r w:rsidRPr="00EC326C">
        <w:rPr>
          <w:sz w:val="28"/>
          <w:szCs w:val="28"/>
        </w:rPr>
        <w:t xml:space="preserve"> there is a leak in</w:t>
      </w:r>
      <w:r w:rsidR="00B124E3">
        <w:rPr>
          <w:sz w:val="28"/>
          <w:szCs w:val="28"/>
        </w:rPr>
        <w:t xml:space="preserve"> </w:t>
      </w:r>
      <w:r w:rsidRPr="00EC326C">
        <w:rPr>
          <w:sz w:val="28"/>
          <w:szCs w:val="28"/>
        </w:rPr>
        <w:t xml:space="preserve">the equipment which needs to </w:t>
      </w:r>
    </w:p>
    <w:p w14:paraId="16DB9102" w14:textId="2E09508B" w:rsidR="002546E3" w:rsidRPr="00EC326C" w:rsidRDefault="00B124E3" w:rsidP="00B124E3">
      <w:pPr>
        <w:spacing w:after="0"/>
        <w:ind w:left="-540" w:right="-270"/>
        <w:jc w:val="both"/>
        <w:rPr>
          <w:sz w:val="28"/>
          <w:szCs w:val="28"/>
        </w:rPr>
      </w:pPr>
      <w:r>
        <w:rPr>
          <w:sz w:val="28"/>
          <w:szCs w:val="28"/>
        </w:rPr>
        <w:t xml:space="preserve">                       </w:t>
      </w:r>
      <w:r w:rsidR="002546E3" w:rsidRPr="00EC326C">
        <w:rPr>
          <w:sz w:val="28"/>
          <w:szCs w:val="28"/>
        </w:rPr>
        <w:t>be isolated and corrected before using the machine.</w:t>
      </w:r>
    </w:p>
    <w:p w14:paraId="0056C735" w14:textId="77777777" w:rsidR="002546E3" w:rsidRPr="00EC326C" w:rsidRDefault="002546E3" w:rsidP="002546E3">
      <w:pPr>
        <w:spacing w:after="0"/>
        <w:ind w:left="-540" w:right="-270"/>
        <w:jc w:val="both"/>
        <w:rPr>
          <w:sz w:val="28"/>
          <w:szCs w:val="28"/>
        </w:rPr>
      </w:pPr>
    </w:p>
    <w:p w14:paraId="1C24E8B0" w14:textId="77777777" w:rsidR="002546E3" w:rsidRPr="00EC326C" w:rsidRDefault="002546E3" w:rsidP="002546E3">
      <w:pPr>
        <w:spacing w:after="0"/>
        <w:ind w:left="-540" w:right="-270"/>
        <w:jc w:val="both"/>
        <w:rPr>
          <w:sz w:val="28"/>
          <w:szCs w:val="28"/>
        </w:rPr>
      </w:pPr>
      <w:r w:rsidRPr="00EC326C">
        <w:rPr>
          <w:sz w:val="28"/>
          <w:szCs w:val="28"/>
        </w:rPr>
        <w:tab/>
      </w:r>
      <w:r w:rsidRPr="00EC326C">
        <w:rPr>
          <w:color w:val="5B9BD5" w:themeColor="accent5"/>
          <w:sz w:val="28"/>
          <w:szCs w:val="28"/>
        </w:rPr>
        <w:t>•</w:t>
      </w:r>
      <w:r w:rsidRPr="00EC326C">
        <w:rPr>
          <w:sz w:val="28"/>
          <w:szCs w:val="28"/>
        </w:rPr>
        <w:t xml:space="preserve"> If a leak is detected, turn off oxygen cylinder or disconnect equipment.  </w:t>
      </w:r>
    </w:p>
    <w:p w14:paraId="4EFF76C3" w14:textId="3616CE5F" w:rsidR="002546E3" w:rsidRPr="00EC326C" w:rsidRDefault="002546E3" w:rsidP="002546E3">
      <w:pPr>
        <w:spacing w:after="0"/>
        <w:ind w:left="-540" w:right="-270"/>
        <w:jc w:val="both"/>
        <w:rPr>
          <w:sz w:val="28"/>
          <w:szCs w:val="28"/>
        </w:rPr>
      </w:pPr>
      <w:r w:rsidRPr="00EC326C">
        <w:rPr>
          <w:sz w:val="28"/>
          <w:szCs w:val="28"/>
        </w:rPr>
        <w:tab/>
        <w:t xml:space="preserve">  </w:t>
      </w:r>
      <w:r w:rsidR="00B124E3">
        <w:rPr>
          <w:sz w:val="28"/>
          <w:szCs w:val="28"/>
        </w:rPr>
        <w:t xml:space="preserve"> </w:t>
      </w:r>
      <w:r w:rsidRPr="00EC326C">
        <w:rPr>
          <w:sz w:val="28"/>
          <w:szCs w:val="28"/>
        </w:rPr>
        <w:t xml:space="preserve">Contact your </w:t>
      </w:r>
      <w:proofErr w:type="spellStart"/>
      <w:r w:rsidRPr="00EC326C">
        <w:rPr>
          <w:sz w:val="28"/>
          <w:szCs w:val="28"/>
        </w:rPr>
        <w:t>Vetamac</w:t>
      </w:r>
      <w:proofErr w:type="spellEnd"/>
      <w:r w:rsidRPr="00EC326C">
        <w:rPr>
          <w:sz w:val="28"/>
          <w:szCs w:val="28"/>
        </w:rPr>
        <w:t xml:space="preserve"> service technician for assistance. </w:t>
      </w:r>
    </w:p>
    <w:p w14:paraId="397C025D" w14:textId="77777777" w:rsidR="002546E3" w:rsidRPr="00EC326C" w:rsidRDefault="002546E3" w:rsidP="002546E3">
      <w:pPr>
        <w:spacing w:after="0"/>
        <w:ind w:left="-540" w:right="-270"/>
        <w:jc w:val="both"/>
        <w:rPr>
          <w:sz w:val="28"/>
          <w:szCs w:val="28"/>
        </w:rPr>
      </w:pPr>
    </w:p>
    <w:p w14:paraId="6573765C" w14:textId="77777777" w:rsidR="002546E3" w:rsidRPr="00EC326C" w:rsidRDefault="002546E3" w:rsidP="002546E3">
      <w:pPr>
        <w:spacing w:after="0"/>
        <w:ind w:left="-540" w:right="-270"/>
        <w:jc w:val="both"/>
        <w:rPr>
          <w:sz w:val="28"/>
          <w:szCs w:val="28"/>
        </w:rPr>
      </w:pPr>
      <w:r w:rsidRPr="00EC326C">
        <w:rPr>
          <w:sz w:val="28"/>
          <w:szCs w:val="28"/>
        </w:rPr>
        <w:tab/>
      </w:r>
      <w:r w:rsidRPr="00EC326C">
        <w:rPr>
          <w:color w:val="5B9BD5" w:themeColor="accent5"/>
          <w:sz w:val="28"/>
          <w:szCs w:val="28"/>
        </w:rPr>
        <w:t>•</w:t>
      </w:r>
      <w:r w:rsidRPr="00EC326C">
        <w:rPr>
          <w:sz w:val="28"/>
          <w:szCs w:val="28"/>
        </w:rPr>
        <w:t xml:space="preserve"> </w:t>
      </w:r>
      <w:r w:rsidRPr="00EC326C">
        <w:rPr>
          <w:color w:val="FF0000"/>
          <w:sz w:val="28"/>
          <w:szCs w:val="28"/>
        </w:rPr>
        <w:t>VERIFY THE POP-OFF VALVE IS OPEN AFTER PRESSURE TESTING IS COMPLETE!!</w:t>
      </w:r>
    </w:p>
    <w:p w14:paraId="199099B1" w14:textId="77777777" w:rsidR="002546E3" w:rsidRPr="00EC326C" w:rsidRDefault="002546E3" w:rsidP="002546E3">
      <w:pPr>
        <w:spacing w:after="0"/>
        <w:ind w:left="-540" w:right="-270"/>
        <w:jc w:val="both"/>
        <w:rPr>
          <w:sz w:val="28"/>
          <w:szCs w:val="28"/>
        </w:rPr>
      </w:pPr>
    </w:p>
    <w:p w14:paraId="299E3108" w14:textId="77777777" w:rsidR="00B124E3" w:rsidRDefault="002546E3" w:rsidP="00B5001B">
      <w:pPr>
        <w:spacing w:after="0"/>
        <w:ind w:left="-540" w:right="-270"/>
        <w:jc w:val="both"/>
        <w:rPr>
          <w:sz w:val="28"/>
          <w:szCs w:val="28"/>
        </w:rPr>
      </w:pPr>
      <w:r w:rsidRPr="00EC326C">
        <w:rPr>
          <w:sz w:val="28"/>
          <w:szCs w:val="28"/>
        </w:rPr>
        <w:tab/>
      </w:r>
      <w:r w:rsidRPr="00EC326C">
        <w:rPr>
          <w:color w:val="5B9BD5" w:themeColor="accent5"/>
          <w:sz w:val="28"/>
          <w:szCs w:val="28"/>
        </w:rPr>
        <w:t>•</w:t>
      </w:r>
      <w:r w:rsidRPr="00EC326C">
        <w:rPr>
          <w:sz w:val="28"/>
          <w:szCs w:val="28"/>
        </w:rPr>
        <w:t xml:space="preserve"> Perform individual tests on breathing circuit &amp; bag to detect possible leaks </w:t>
      </w:r>
    </w:p>
    <w:p w14:paraId="218DB1E8" w14:textId="2C8CC794" w:rsidR="0017790E" w:rsidRPr="00EC326C" w:rsidRDefault="00B124E3" w:rsidP="00B5001B">
      <w:pPr>
        <w:spacing w:after="0"/>
        <w:ind w:left="-540" w:right="-270"/>
        <w:jc w:val="both"/>
        <w:rPr>
          <w:i/>
          <w:iCs/>
          <w:sz w:val="28"/>
          <w:szCs w:val="28"/>
        </w:rPr>
      </w:pPr>
      <w:r>
        <w:rPr>
          <w:color w:val="5B9BD5" w:themeColor="accent5"/>
          <w:sz w:val="28"/>
          <w:szCs w:val="28"/>
        </w:rPr>
        <w:t xml:space="preserve">            </w:t>
      </w:r>
      <w:r w:rsidR="002546E3" w:rsidRPr="00EC326C">
        <w:rPr>
          <w:sz w:val="28"/>
          <w:szCs w:val="28"/>
        </w:rPr>
        <w:t>in these components.</w:t>
      </w:r>
    </w:p>
    <w:p w14:paraId="0E6BA533" w14:textId="38A6441D" w:rsidR="0017790E" w:rsidRDefault="0017790E" w:rsidP="005457C1">
      <w:pPr>
        <w:spacing w:after="0"/>
        <w:ind w:left="-540" w:right="-270"/>
        <w:jc w:val="both"/>
        <w:rPr>
          <w:i/>
          <w:iCs/>
        </w:rPr>
      </w:pPr>
    </w:p>
    <w:p w14:paraId="613E6C45" w14:textId="2337B4F1" w:rsidR="0017790E" w:rsidRDefault="00F9377D" w:rsidP="00F9377D">
      <w:pPr>
        <w:spacing w:after="0"/>
        <w:ind w:left="-540" w:right="-270"/>
        <w:jc w:val="both"/>
        <w:rPr>
          <w:i/>
          <w:iCs/>
        </w:rPr>
      </w:pPr>
      <w:r>
        <w:object w:dxaOrig="1709" w:dyaOrig="3105" w14:anchorId="2AA63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188pt" o:ole="">
            <v:imagedata r:id="rId7" o:title=""/>
          </v:shape>
          <o:OLEObject Type="Embed" ProgID="CorelDraw.Graphic.24" ShapeID="_x0000_i1026" DrawAspect="Content" ObjectID="_1718127704" r:id="rId8"/>
        </w:object>
      </w:r>
    </w:p>
    <w:p w14:paraId="6A0A3477" w14:textId="77777777" w:rsidR="0017790E" w:rsidRDefault="0017790E" w:rsidP="005457C1">
      <w:pPr>
        <w:spacing w:after="0"/>
        <w:ind w:left="-540" w:right="-270"/>
        <w:jc w:val="both"/>
        <w:rPr>
          <w:i/>
          <w:iCs/>
        </w:rPr>
      </w:pPr>
    </w:p>
    <w:p w14:paraId="1C700A5D" w14:textId="77777777" w:rsidR="0017790E" w:rsidRDefault="0017790E" w:rsidP="005457C1">
      <w:pPr>
        <w:spacing w:after="0"/>
        <w:ind w:left="-540" w:right="-270"/>
        <w:jc w:val="both"/>
        <w:rPr>
          <w:i/>
          <w:iCs/>
        </w:rPr>
      </w:pPr>
    </w:p>
    <w:p w14:paraId="47420EE0" w14:textId="248BA61A" w:rsidR="005457C1" w:rsidRPr="005457C1" w:rsidRDefault="005457C1" w:rsidP="005457C1">
      <w:pPr>
        <w:spacing w:after="0"/>
        <w:ind w:left="-540" w:right="-270"/>
        <w:jc w:val="both"/>
        <w:rPr>
          <w:i/>
          <w:iCs/>
        </w:rPr>
      </w:pPr>
      <w:r w:rsidRPr="005457C1">
        <w:rPr>
          <w:i/>
          <w:iCs/>
        </w:rPr>
        <w:t>References</w:t>
      </w:r>
      <w:r>
        <w:rPr>
          <w:i/>
          <w:iCs/>
        </w:rPr>
        <w:t>:</w:t>
      </w:r>
    </w:p>
    <w:p w14:paraId="4C41802A" w14:textId="227BDD98" w:rsidR="005457C1" w:rsidRPr="005457C1" w:rsidRDefault="005457C1" w:rsidP="005457C1">
      <w:pPr>
        <w:spacing w:after="0"/>
        <w:ind w:left="-540" w:right="-270"/>
        <w:jc w:val="both"/>
        <w:rPr>
          <w:i/>
          <w:iCs/>
        </w:rPr>
      </w:pPr>
      <w:r w:rsidRPr="005457C1">
        <w:rPr>
          <w:i/>
          <w:iCs/>
        </w:rPr>
        <w:t>1.</w:t>
      </w:r>
      <w:r w:rsidR="00BA55D9">
        <w:rPr>
          <w:i/>
          <w:iCs/>
        </w:rPr>
        <w:t xml:space="preserve"> </w:t>
      </w:r>
      <w:r w:rsidRPr="005457C1">
        <w:rPr>
          <w:i/>
          <w:iCs/>
        </w:rPr>
        <w:t xml:space="preserve">American College of Veterinary Anesthesia and Analgesia. ACVAA Guidelines and Position Statements. Commentary and recommendations on control of waste anesthetic gas in the workplace. 2013. Available at: acvaa.org/ veterinarians/guidelines. </w:t>
      </w:r>
    </w:p>
    <w:p w14:paraId="07DEAE77" w14:textId="23767680" w:rsidR="005457C1" w:rsidRPr="005457C1" w:rsidRDefault="005457C1" w:rsidP="005457C1">
      <w:pPr>
        <w:spacing w:after="0"/>
        <w:ind w:left="-540" w:right="-270"/>
        <w:jc w:val="both"/>
        <w:rPr>
          <w:i/>
          <w:iCs/>
        </w:rPr>
      </w:pPr>
      <w:r w:rsidRPr="005457C1">
        <w:rPr>
          <w:i/>
          <w:iCs/>
        </w:rPr>
        <w:t>2.</w:t>
      </w:r>
      <w:r w:rsidR="00BA55D9">
        <w:rPr>
          <w:i/>
          <w:iCs/>
        </w:rPr>
        <w:t xml:space="preserve"> </w:t>
      </w:r>
      <w:r w:rsidRPr="005457C1">
        <w:rPr>
          <w:i/>
          <w:iCs/>
        </w:rPr>
        <w:t>-Bryant, S Anesthesia Equipment. Anesthesia for Veterinary Technicians, First Edition, Ames, IA: Wiley-Blackwell Publishing,</w:t>
      </w:r>
    </w:p>
    <w:p w14:paraId="30B051C4" w14:textId="0DCB4C41" w:rsidR="00B46EDF" w:rsidRPr="004C262C" w:rsidRDefault="005457C1" w:rsidP="005457C1">
      <w:pPr>
        <w:spacing w:after="0"/>
        <w:ind w:left="-540" w:right="-270"/>
        <w:jc w:val="both"/>
        <w:rPr>
          <w:i/>
          <w:iCs/>
        </w:rPr>
      </w:pPr>
      <w:r w:rsidRPr="005457C1">
        <w:rPr>
          <w:i/>
          <w:iCs/>
        </w:rPr>
        <w:t>3.</w:t>
      </w:r>
      <w:r w:rsidR="00BA55D9">
        <w:rPr>
          <w:i/>
          <w:iCs/>
        </w:rPr>
        <w:t xml:space="preserve"> </w:t>
      </w:r>
      <w:r w:rsidRPr="005457C1">
        <w:rPr>
          <w:i/>
          <w:iCs/>
        </w:rPr>
        <w:t>-</w:t>
      </w:r>
      <w:proofErr w:type="spellStart"/>
      <w:r w:rsidRPr="005457C1">
        <w:rPr>
          <w:i/>
          <w:iCs/>
        </w:rPr>
        <w:t>Dorsch</w:t>
      </w:r>
      <w:proofErr w:type="spellEnd"/>
      <w:r w:rsidRPr="005457C1">
        <w:rPr>
          <w:i/>
          <w:iCs/>
        </w:rPr>
        <w:t xml:space="preserve">, Jerry A and </w:t>
      </w:r>
      <w:proofErr w:type="spellStart"/>
      <w:r w:rsidRPr="005457C1">
        <w:rPr>
          <w:i/>
          <w:iCs/>
        </w:rPr>
        <w:t>Dorsch</w:t>
      </w:r>
      <w:proofErr w:type="spellEnd"/>
      <w:r w:rsidRPr="005457C1">
        <w:rPr>
          <w:i/>
          <w:iCs/>
        </w:rPr>
        <w:t xml:space="preserve"> Susan E. Understanding Anesthesia Equipment, “Vaporizers and Standards.”, Fifth Edition, 2008, Wolters Kluwer Health</w:t>
      </w:r>
    </w:p>
    <w:sectPr w:rsidR="00B46EDF" w:rsidRPr="004C262C" w:rsidSect="00AD0301">
      <w:pgSz w:w="12240" w:h="15840"/>
      <w:pgMar w:top="810" w:right="81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264B" w14:textId="77777777" w:rsidR="00F52A82" w:rsidRDefault="00F52A82" w:rsidP="00BA6168">
      <w:pPr>
        <w:spacing w:after="0" w:line="240" w:lineRule="auto"/>
      </w:pPr>
      <w:r>
        <w:separator/>
      </w:r>
    </w:p>
  </w:endnote>
  <w:endnote w:type="continuationSeparator" w:id="0">
    <w:p w14:paraId="67E19B48" w14:textId="77777777" w:rsidR="00F52A82" w:rsidRDefault="00F52A82" w:rsidP="00BA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61C9" w14:textId="77777777" w:rsidR="00F52A82" w:rsidRDefault="00F52A82" w:rsidP="00BA6168">
      <w:pPr>
        <w:spacing w:after="0" w:line="240" w:lineRule="auto"/>
      </w:pPr>
      <w:r>
        <w:separator/>
      </w:r>
    </w:p>
  </w:footnote>
  <w:footnote w:type="continuationSeparator" w:id="0">
    <w:p w14:paraId="637029D1" w14:textId="77777777" w:rsidR="00F52A82" w:rsidRDefault="00F52A82" w:rsidP="00BA6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68D"/>
    <w:multiLevelType w:val="hybridMultilevel"/>
    <w:tmpl w:val="DD06C8FC"/>
    <w:lvl w:ilvl="0" w:tplc="04021A5C">
      <w:start w:val="1"/>
      <w:numFmt w:val="decimal"/>
      <w:lvlText w:val="%1."/>
      <w:lvlJc w:val="left"/>
      <w:pPr>
        <w:ind w:left="720" w:hanging="360"/>
      </w:pPr>
      <w:rPr>
        <w:rFonts w:hint="default"/>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801D2"/>
    <w:multiLevelType w:val="hybridMultilevel"/>
    <w:tmpl w:val="F58211A4"/>
    <w:lvl w:ilvl="0" w:tplc="4178E4C6">
      <w:start w:val="1"/>
      <w:numFmt w:val="decimal"/>
      <w:lvlText w:val="%1."/>
      <w:lvlJc w:val="left"/>
      <w:pPr>
        <w:ind w:left="1260" w:hanging="360"/>
      </w:pPr>
      <w:rPr>
        <w:b/>
        <w:bCs/>
        <w:color w:val="4472C4" w:themeColor="accen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4A52AA"/>
    <w:multiLevelType w:val="hybridMultilevel"/>
    <w:tmpl w:val="F30E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81171"/>
    <w:multiLevelType w:val="hybridMultilevel"/>
    <w:tmpl w:val="81FABF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B4AD6"/>
    <w:multiLevelType w:val="hybridMultilevel"/>
    <w:tmpl w:val="74BC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17066"/>
    <w:multiLevelType w:val="hybridMultilevel"/>
    <w:tmpl w:val="99C8F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670EA"/>
    <w:multiLevelType w:val="hybridMultilevel"/>
    <w:tmpl w:val="17F0B12E"/>
    <w:lvl w:ilvl="0" w:tplc="04021A5C">
      <w:start w:val="1"/>
      <w:numFmt w:val="decimal"/>
      <w:lvlText w:val="%1."/>
      <w:lvlJc w:val="left"/>
      <w:pPr>
        <w:ind w:left="720" w:hanging="360"/>
      </w:pPr>
      <w:rPr>
        <w:rFonts w:hint="default"/>
        <w:b/>
        <w:bCs/>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421C6"/>
    <w:multiLevelType w:val="hybridMultilevel"/>
    <w:tmpl w:val="21A88226"/>
    <w:lvl w:ilvl="0" w:tplc="725CC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5113503">
    <w:abstractNumId w:val="0"/>
  </w:num>
  <w:num w:numId="2" w16cid:durableId="1183930684">
    <w:abstractNumId w:val="2"/>
  </w:num>
  <w:num w:numId="3" w16cid:durableId="660499050">
    <w:abstractNumId w:val="4"/>
  </w:num>
  <w:num w:numId="4" w16cid:durableId="1450662909">
    <w:abstractNumId w:val="5"/>
  </w:num>
  <w:num w:numId="5" w16cid:durableId="433594471">
    <w:abstractNumId w:val="3"/>
  </w:num>
  <w:num w:numId="6" w16cid:durableId="1912276616">
    <w:abstractNumId w:val="6"/>
  </w:num>
  <w:num w:numId="7" w16cid:durableId="438990280">
    <w:abstractNumId w:val="1"/>
  </w:num>
  <w:num w:numId="8" w16cid:durableId="19185860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73"/>
    <w:rsid w:val="0001565B"/>
    <w:rsid w:val="00035173"/>
    <w:rsid w:val="0004762D"/>
    <w:rsid w:val="000C0B8B"/>
    <w:rsid w:val="000C6363"/>
    <w:rsid w:val="00113715"/>
    <w:rsid w:val="00172892"/>
    <w:rsid w:val="0017790E"/>
    <w:rsid w:val="00183FAF"/>
    <w:rsid w:val="001965D9"/>
    <w:rsid w:val="001A1E9B"/>
    <w:rsid w:val="00235115"/>
    <w:rsid w:val="002546E3"/>
    <w:rsid w:val="00282B69"/>
    <w:rsid w:val="00283B9A"/>
    <w:rsid w:val="0028615D"/>
    <w:rsid w:val="002A0BAF"/>
    <w:rsid w:val="002B0A41"/>
    <w:rsid w:val="002D36AF"/>
    <w:rsid w:val="00303C72"/>
    <w:rsid w:val="00307BD7"/>
    <w:rsid w:val="00314D4A"/>
    <w:rsid w:val="00362346"/>
    <w:rsid w:val="003B2384"/>
    <w:rsid w:val="003F4592"/>
    <w:rsid w:val="004268B9"/>
    <w:rsid w:val="0044182D"/>
    <w:rsid w:val="0049753F"/>
    <w:rsid w:val="004C262C"/>
    <w:rsid w:val="004C6CC1"/>
    <w:rsid w:val="004D7750"/>
    <w:rsid w:val="00502942"/>
    <w:rsid w:val="00513CA5"/>
    <w:rsid w:val="0053320A"/>
    <w:rsid w:val="00534E26"/>
    <w:rsid w:val="005457C1"/>
    <w:rsid w:val="00557549"/>
    <w:rsid w:val="00580E33"/>
    <w:rsid w:val="005F3D12"/>
    <w:rsid w:val="00627FFE"/>
    <w:rsid w:val="006330A5"/>
    <w:rsid w:val="0063491F"/>
    <w:rsid w:val="0066105E"/>
    <w:rsid w:val="0068631B"/>
    <w:rsid w:val="006F2F4D"/>
    <w:rsid w:val="0076351B"/>
    <w:rsid w:val="0077331C"/>
    <w:rsid w:val="007B12BE"/>
    <w:rsid w:val="00826C6C"/>
    <w:rsid w:val="0085293D"/>
    <w:rsid w:val="00865047"/>
    <w:rsid w:val="008657EA"/>
    <w:rsid w:val="008B5107"/>
    <w:rsid w:val="00905D8B"/>
    <w:rsid w:val="009470E1"/>
    <w:rsid w:val="00953FBD"/>
    <w:rsid w:val="0095507D"/>
    <w:rsid w:val="009D5F18"/>
    <w:rsid w:val="00A0457C"/>
    <w:rsid w:val="00A14C5D"/>
    <w:rsid w:val="00A26ABD"/>
    <w:rsid w:val="00A735B7"/>
    <w:rsid w:val="00AD0301"/>
    <w:rsid w:val="00B124E3"/>
    <w:rsid w:val="00B377E8"/>
    <w:rsid w:val="00B43DEF"/>
    <w:rsid w:val="00B46EDF"/>
    <w:rsid w:val="00B5001B"/>
    <w:rsid w:val="00B57429"/>
    <w:rsid w:val="00BA55D9"/>
    <w:rsid w:val="00BA6168"/>
    <w:rsid w:val="00BA6D8A"/>
    <w:rsid w:val="00BB041A"/>
    <w:rsid w:val="00BC6D50"/>
    <w:rsid w:val="00BD3BFB"/>
    <w:rsid w:val="00C27FA2"/>
    <w:rsid w:val="00C733C5"/>
    <w:rsid w:val="00D0338B"/>
    <w:rsid w:val="00D57E07"/>
    <w:rsid w:val="00D84612"/>
    <w:rsid w:val="00DA15DF"/>
    <w:rsid w:val="00DB3DF3"/>
    <w:rsid w:val="00DB64D9"/>
    <w:rsid w:val="00DE635E"/>
    <w:rsid w:val="00DF008A"/>
    <w:rsid w:val="00DF39F7"/>
    <w:rsid w:val="00E05736"/>
    <w:rsid w:val="00E204ED"/>
    <w:rsid w:val="00E55D95"/>
    <w:rsid w:val="00E87FEC"/>
    <w:rsid w:val="00EC2AFD"/>
    <w:rsid w:val="00EC326C"/>
    <w:rsid w:val="00F52A82"/>
    <w:rsid w:val="00F9377D"/>
    <w:rsid w:val="00FF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13EC"/>
  <w15:chartTrackingRefBased/>
  <w15:docId w15:val="{D4485C6C-A7AB-4D77-86DC-2FE8A957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173"/>
    <w:pPr>
      <w:ind w:left="720"/>
      <w:contextualSpacing/>
    </w:pPr>
  </w:style>
  <w:style w:type="paragraph" w:styleId="NormalWeb">
    <w:name w:val="Normal (Web)"/>
    <w:basedOn w:val="Normal"/>
    <w:uiPriority w:val="99"/>
    <w:semiHidden/>
    <w:unhideWhenUsed/>
    <w:rsid w:val="00826C6C"/>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BA6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168"/>
  </w:style>
  <w:style w:type="paragraph" w:styleId="Footer">
    <w:name w:val="footer"/>
    <w:basedOn w:val="Normal"/>
    <w:link w:val="FooterChar"/>
    <w:uiPriority w:val="99"/>
    <w:unhideWhenUsed/>
    <w:rsid w:val="00BA6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168"/>
  </w:style>
  <w:style w:type="character" w:styleId="SubtleReference">
    <w:name w:val="Subtle Reference"/>
    <w:basedOn w:val="DefaultParagraphFont"/>
    <w:uiPriority w:val="31"/>
    <w:qFormat/>
    <w:rsid w:val="002D36A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954320">
      <w:bodyDiv w:val="1"/>
      <w:marLeft w:val="0"/>
      <w:marRight w:val="0"/>
      <w:marTop w:val="0"/>
      <w:marBottom w:val="0"/>
      <w:divBdr>
        <w:top w:val="none" w:sz="0" w:space="0" w:color="auto"/>
        <w:left w:val="none" w:sz="0" w:space="0" w:color="auto"/>
        <w:bottom w:val="none" w:sz="0" w:space="0" w:color="auto"/>
        <w:right w:val="none" w:sz="0" w:space="0" w:color="auto"/>
      </w:divBdr>
    </w:div>
    <w:div w:id="12168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Hufford</dc:creator>
  <cp:keywords/>
  <dc:description/>
  <cp:lastModifiedBy>Yvone Renz</cp:lastModifiedBy>
  <cp:revision>20</cp:revision>
  <dcterms:created xsi:type="dcterms:W3CDTF">2022-07-01T00:29:00Z</dcterms:created>
  <dcterms:modified xsi:type="dcterms:W3CDTF">2022-07-01T00:55:00Z</dcterms:modified>
</cp:coreProperties>
</file>